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6F" w:rsidRDefault="0065186F" w:rsidP="0065186F">
      <w:pPr>
        <w:pStyle w:val="a3"/>
      </w:pPr>
    </w:p>
    <w:p w:rsidR="0065186F" w:rsidRPr="0065186F" w:rsidRDefault="0065186F" w:rsidP="0065186F">
      <w:pPr>
        <w:pStyle w:val="a3"/>
        <w:jc w:val="center"/>
        <w:rPr>
          <w:b/>
          <w:sz w:val="28"/>
        </w:rPr>
      </w:pPr>
      <w:r w:rsidRPr="0065186F">
        <w:rPr>
          <w:b/>
          <w:sz w:val="28"/>
        </w:rPr>
        <w:t>Как научить ребёнка общаться?</w:t>
      </w:r>
    </w:p>
    <w:p w:rsidR="0065186F" w:rsidRDefault="0065186F" w:rsidP="0065186F">
      <w:pPr>
        <w:pStyle w:val="a3"/>
      </w:pPr>
      <w:r>
        <w:t>Вот и я начала серьезно задумываться о пользе и вреде цифровых технологий. Судите сами. Наш маленький Миша, когда не ходил в школу, был необыкновенно общительным, очень любил и слушать, и рассказывать, и просто находиться в кругу друзей и взрослых. Одним словом – любил общаться.</w:t>
      </w:r>
    </w:p>
    <w:p w:rsidR="0065186F" w:rsidRDefault="0065186F" w:rsidP="0065186F">
      <w:pPr>
        <w:pStyle w:val="a3"/>
      </w:pPr>
      <w:r>
        <w:t>Даже когда в свои два года он начал осваивать компьютер с большим интересом, орудуя мышкой, главным и важным для него оставалось все же общение. Мишаня очень любил, когда во время его компьютерных занятий рядом с ним садилась или мама, или бабушка, или младшая сестренка. Ему было очень важно ощущать рядом с собой другого человека.</w:t>
      </w:r>
    </w:p>
    <w:p w:rsidR="0065186F" w:rsidRDefault="0065186F" w:rsidP="0065186F">
      <w:pPr>
        <w:pStyle w:val="a3"/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6F" w:rsidRDefault="0065186F" w:rsidP="0065186F">
      <w:pPr>
        <w:pStyle w:val="a3"/>
      </w:pPr>
      <w:r>
        <w:t>И вот начались занятия в школе. Мы стали замечать, что Мишаня теряет желание общаться. Часами может сидеть у компьютера один, и никто ему не нужен. Начинаю понимать, что в школе с детьми разговаривают все меньше и меньше. И вывод напрашивается сам по себе — применение цифровых технологий приводит к потере навыка общения.</w:t>
      </w:r>
    </w:p>
    <w:p w:rsidR="0065186F" w:rsidRDefault="0065186F" w:rsidP="0065186F">
      <w:pPr>
        <w:pStyle w:val="a3"/>
      </w:pPr>
      <w:r>
        <w:t>А тут еще мне попалась статья, где я вычитала следующее: “В момент “пропадания” в сети и компьютерных играх у человека отключаются лобные доли и работают только височные. А лобные доли отвечают за принятие решений и эмпатию.</w:t>
      </w:r>
    </w:p>
    <w:p w:rsidR="0065186F" w:rsidRDefault="0065186F" w:rsidP="0065186F">
      <w:pPr>
        <w:pStyle w:val="a3"/>
      </w:pPr>
      <w:r>
        <w:rPr>
          <w:rStyle w:val="a4"/>
        </w:rPr>
        <w:t>«В таком случае у растущего мозга не развиваются необходимые нейронные связи. Важнейшие качества человека — уметь сопереживать, понимать, слышать, понимать собеседника, уметь поставить себя на его место. В противном случае, мы получаем асоциального ребенка, который не умеет строить отношения, может построить себе виртуальную жизнь, но не может жить жизнью реальной, не может найти партнера</w:t>
      </w:r>
      <w:proofErr w:type="gramStart"/>
      <w:r>
        <w:rPr>
          <w:rStyle w:val="a4"/>
        </w:rPr>
        <w:t>.”</w:t>
      </w:r>
      <w:proofErr w:type="gramEnd"/>
    </w:p>
    <w:p w:rsidR="0065186F" w:rsidRDefault="0065186F" w:rsidP="0065186F">
      <w:pPr>
        <w:pStyle w:val="a3"/>
      </w:pPr>
      <w:r>
        <w:t xml:space="preserve">Сама Природа протестует против такого образа жизни. Ведь у нее все продумано, все устроено, все на своих местах. Отключим мы лобные доли, и все – человек вырастет бездушным. Вообщем я решила, что воспитание просто-таки обязано быть интегральным, построенное на общении, обсуждении, играх, то есть на создании среды, которая бы </w:t>
      </w:r>
      <w:r>
        <w:lastRenderedPageBreak/>
        <w:t>втягивала человека, растворяла его в себе и давала бы этим возможность полного самовыражения.</w:t>
      </w:r>
    </w:p>
    <w:p w:rsidR="0065186F" w:rsidRDefault="0065186F" w:rsidP="0065186F">
      <w:pPr>
        <w:pStyle w:val="a3"/>
      </w:pPr>
      <w:r>
        <w:t>И вот мы у себя дома стали устраивать Круглые столы. Форма общения сама по себе очень интересная. Садимся все в кружок, близко, тесно, и обсуждаем какую-нибудь нужную семейную тему. По кругу передаем импровизированный микрофон. У каждого есть возможность высказаться, но главное условие – не какие-то красивые книжные фразы, не умные цитаты и афоризмы, а обязательно то, что идет от сердца. Свои искренние мысли, чувства, желания, пожелания, свой собственный взгляд на проблему или тему.</w:t>
      </w:r>
    </w:p>
    <w:p w:rsidR="0065186F" w:rsidRDefault="0065186F" w:rsidP="0065186F">
      <w:pPr>
        <w:pStyle w:val="a3"/>
      </w:pPr>
      <w:r>
        <w:t xml:space="preserve">Перебивать никого нельзя! Выдержка и терпение! Смысл именно в том, что все слушают одного, вникают в его слова, в его настроение, стараются понять его, почувствовать. </w:t>
      </w:r>
      <w:proofErr w:type="gramStart"/>
      <w:r>
        <w:t>Затем слово передается рядом сидящему, по кругу.</w:t>
      </w:r>
      <w:proofErr w:type="gramEnd"/>
      <w:r>
        <w:t xml:space="preserve"> И теперь уже все внимание на него. И только когда проделан полный круг, ведущий (а мы тянем жребий, кто будет на этот раз ведущим) подводит итог обсуждения.</w:t>
      </w:r>
    </w:p>
    <w:p w:rsidR="0065186F" w:rsidRDefault="0065186F" w:rsidP="0065186F">
      <w:pPr>
        <w:pStyle w:val="a3"/>
      </w:pPr>
      <w:r>
        <w:t>И, знаете, идея понравилась всем! Может быть, на первый взгляд игра выглядит сухой и неинтересной, но по ходу возникают очень разные, яркие, эмоциональные ситуации, часто с юмором. И темы расширяются. Вот буквально вчера была тема: “Каким я хочу видеть мир через 10 лет?” То, о чем говорили маленькие члены нашей семьи (да и большие тоже…) – это отдельный пост! Попробуйте и вы! Потом обменяемся мнениями.</w:t>
      </w:r>
    </w:p>
    <w:p w:rsidR="0065186F" w:rsidRDefault="0065186F" w:rsidP="0065186F">
      <w:pPr>
        <w:pStyle w:val="a3"/>
      </w:pPr>
      <w:r>
        <w:t>В любом случае, учить детей общаться — необходимо! И я очень рада, что наши друзья-соседи тоже подключились к нашему Круглому столу. Теперь у нас большой круг – 10 человек!</w:t>
      </w:r>
    </w:p>
    <w:p w:rsidR="0065186F" w:rsidRDefault="0065186F" w:rsidP="0065186F">
      <w:pPr>
        <w:pStyle w:val="a3"/>
      </w:pPr>
      <w:r>
        <w:rPr>
          <w:rStyle w:val="a4"/>
        </w:rPr>
        <w:t>Алеся Швец</w:t>
      </w:r>
    </w:p>
    <w:p w:rsidR="00DD6176" w:rsidRDefault="00DD6176"/>
    <w:sectPr w:rsidR="00DD6176" w:rsidSect="00DD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86F"/>
    <w:rsid w:val="0065186F"/>
    <w:rsid w:val="00D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18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>1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2015-03-04T22:56:00Z</dcterms:created>
  <dcterms:modified xsi:type="dcterms:W3CDTF">2015-03-04T22:56:00Z</dcterms:modified>
</cp:coreProperties>
</file>